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92" w:rsidRPr="003D66AB" w:rsidRDefault="0070525E" w:rsidP="003D66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66AB">
        <w:rPr>
          <w:rFonts w:ascii="Times New Roman" w:hAnsi="Times New Roman" w:cs="Times New Roman"/>
          <w:b/>
          <w:sz w:val="24"/>
          <w:szCs w:val="24"/>
          <w:lang w:val="kk-KZ"/>
        </w:rPr>
        <w:t>Вниманию педа</w:t>
      </w:r>
      <w:r w:rsidR="00EB15C9" w:rsidRPr="003D66AB">
        <w:rPr>
          <w:rFonts w:ascii="Times New Roman" w:hAnsi="Times New Roman" w:cs="Times New Roman"/>
          <w:b/>
          <w:sz w:val="24"/>
          <w:szCs w:val="24"/>
          <w:lang w:val="kk-KZ"/>
        </w:rPr>
        <w:t>гога, желающего трудоустрои</w:t>
      </w:r>
      <w:r w:rsidR="00600492" w:rsidRPr="003D66AB">
        <w:rPr>
          <w:rFonts w:ascii="Times New Roman" w:hAnsi="Times New Roman" w:cs="Times New Roman"/>
          <w:b/>
          <w:sz w:val="24"/>
          <w:szCs w:val="24"/>
          <w:lang w:val="kk-KZ"/>
        </w:rPr>
        <w:t>ться!</w:t>
      </w:r>
    </w:p>
    <w:p w:rsidR="00C4633F" w:rsidRPr="003D66AB" w:rsidRDefault="00600492" w:rsidP="003D6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6AB">
        <w:rPr>
          <w:rFonts w:ascii="Times New Roman" w:hAnsi="Times New Roman" w:cs="Times New Roman"/>
          <w:sz w:val="24"/>
          <w:szCs w:val="24"/>
          <w:lang w:val="kk-KZ"/>
        </w:rPr>
        <w:t>В соответствии с</w:t>
      </w:r>
      <w:r w:rsidR="00D96910" w:rsidRPr="003D66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4626" w:rsidRPr="003D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Министра просвещения Республики Казахстан от 22 декабря 2022 года № 513 </w:t>
      </w:r>
      <w:r w:rsidR="00714626" w:rsidRPr="003D66A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 внесении изменения в приказ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</w:r>
      <w:r w:rsidR="00714626" w:rsidRPr="003D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B67" w:rsidRPr="003D66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трудоустройство в государственные организации образования производится на конкурсной основе.</w:t>
      </w:r>
      <w:r w:rsidR="00C4633F" w:rsidRPr="003D66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bookmarkStart w:id="0" w:name="z6"/>
    </w:p>
    <w:p w:rsidR="00B956E2" w:rsidRPr="003D66AB" w:rsidRDefault="00B956E2" w:rsidP="003D66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z7"/>
      <w:bookmarkEnd w:id="0"/>
    </w:p>
    <w:p w:rsidR="00B956E2" w:rsidRPr="003D66AB" w:rsidRDefault="00B956E2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 проведения конкурса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занятие должности педагога государственной организации образования</w:t>
      </w: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D66AB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(выдержки)</w:t>
      </w:r>
      <w:r w:rsidR="009772EE" w:rsidRPr="003D66AB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:</w:t>
      </w:r>
    </w:p>
    <w:p w:rsidR="009772EE" w:rsidRPr="003D66AB" w:rsidRDefault="009772EE" w:rsidP="003D66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z15"/>
      <w:r w:rsidRPr="003D66AB">
        <w:rPr>
          <w:rFonts w:ascii="Times New Roman" w:eastAsia="Calibri" w:hAnsi="Times New Roman" w:cs="Times New Roman"/>
          <w:sz w:val="24"/>
          <w:szCs w:val="24"/>
        </w:rPr>
        <w:t>Конкурс на занятие вакантной и (или) временно вакантной должности педагога государственной организации образования организуется государственной организацией образования, находящейся в введении местных исполнительных органов областей, городов республиканского значения и столицы.</w:t>
      </w:r>
    </w:p>
    <w:bookmarkEnd w:id="2"/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На все имеющиеся вакантные и (или) временно вакантные должности государственная организация образования проводит конкурс, за исключением малокомплектных школ.  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В конкурсе участвуют педагоги, соответствующие Типовым квалификационным характеристикам педагогов и предоставившие документы </w:t>
      </w:r>
      <w:r w:rsidR="00494878" w:rsidRPr="003D66AB">
        <w:rPr>
          <w:rFonts w:ascii="Times New Roman" w:eastAsia="Calibri" w:hAnsi="Times New Roman" w:cs="Times New Roman"/>
          <w:sz w:val="24"/>
          <w:szCs w:val="24"/>
        </w:rPr>
        <w:t>согласно перечню</w:t>
      </w:r>
    </w:p>
    <w:p w:rsidR="00714626" w:rsidRPr="003D66AB" w:rsidRDefault="00714626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hAnsi="Times New Roman" w:cs="Times New Roman"/>
          <w:sz w:val="24"/>
          <w:szCs w:val="24"/>
        </w:rPr>
        <w:t xml:space="preserve">Конкурс проводится на вакантную и (или) временно вакантную должность педагога при наличии часов, исходя из расчета 50% от нормативной учебной нагрузки и более часов, определенной для педагогов в соответствии с </w:t>
      </w:r>
      <w:hyperlink r:id="rId6" w:anchor="z4" w:history="1">
        <w:r w:rsidRPr="003D66A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3D66AB">
        <w:rPr>
          <w:rFonts w:ascii="Times New Roman" w:hAnsi="Times New Roman" w:cs="Times New Roman"/>
          <w:sz w:val="24"/>
          <w:szCs w:val="24"/>
        </w:rPr>
        <w:t xml:space="preserve"> Республики Казахстан "О статусе педагога" и педагогов, работающих в режиме более 50% от нормальной продолжительности рабочего времени, в рамках трудового законодательства. 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Порядок организации конкурса включает в себя 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следующие этапы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1) публикация объявления о проведении конкурса на Интернет-ресурсе и (или) официальных аккаунтах социальных сетей организации образования и (или)  органа управления образованием соответствующего уровня;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2) определение даты и места проведения конкурса и формирование конкурсной комиссии;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3) прием документов от кандидатов, желающих принять участие в конкурсе;</w:t>
      </w:r>
    </w:p>
    <w:p w:rsidR="00B956E2" w:rsidRPr="003D66AB" w:rsidRDefault="007D2D5C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4)</w:t>
      </w:r>
      <w:r w:rsidR="00B956E2"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5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) заключительное заседание конкурсной комиссии.</w:t>
      </w:r>
    </w:p>
    <w:p w:rsidR="00B956E2" w:rsidRPr="003D66AB" w:rsidRDefault="000F61A6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z45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B956E2"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рием документов на участие в конкурсе производится в течение </w:t>
      </w:r>
      <w:r w:rsidR="00B956E2" w:rsidRPr="003D66A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семи рабочих дней</w:t>
      </w:r>
      <w:r w:rsidR="00B956E2"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 дня последней даты опубликования объявления о проведении конкурса.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изъявившее желание принять участие в конкурсе, в сроки приема документов, указанных в объявлении, </w:t>
      </w: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направляет следующие документы в </w:t>
      </w: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электронном или бумажном виде</w:t>
      </w:r>
      <w:r w:rsidRPr="003D66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0F61A6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z51"/>
      <w:bookmarkEnd w:id="3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заявление об участии в конкурсе с указанием перечня прилагаемых документов по форме </w:t>
      </w:r>
      <w:bookmarkStart w:id="5" w:name="z52"/>
      <w:bookmarkEnd w:id="4"/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z53"/>
      <w:bookmarkEnd w:id="5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F61A6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z54"/>
      <w:bookmarkEnd w:id="6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4) копии документов об образовании</w:t>
      </w:r>
      <w:r w:rsidR="000F61A6"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8" w:name="z55"/>
      <w:bookmarkEnd w:id="7"/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z56"/>
      <w:bookmarkEnd w:id="8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</w:t>
      </w:r>
      <w:r w:rsidRPr="003D66AB">
        <w:rPr>
          <w:rFonts w:ascii="Times New Roman" w:hAnsi="Times New Roman" w:cs="Times New Roman"/>
          <w:sz w:val="24"/>
          <w:szCs w:val="24"/>
        </w:rPr>
        <w:t>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7) справку с психоневрологической организации;</w:t>
      </w:r>
    </w:p>
    <w:p w:rsidR="00B956E2" w:rsidRPr="003D66AB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DB60D5" w:rsidRDefault="007D2D5C" w:rsidP="003D66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9)</w:t>
      </w:r>
      <w:r w:rsidR="00714626" w:rsidRPr="003D66AB">
        <w:rPr>
          <w:rFonts w:ascii="Times New Roman" w:hAnsi="Times New Roman" w:cs="Times New Roman"/>
          <w:sz w:val="24"/>
          <w:szCs w:val="24"/>
        </w:rPr>
        <w:t xml:space="preserve">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r w:rsidR="00DB6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6E2" w:rsidRDefault="00B956E2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1</w:t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3D66AB">
        <w:rPr>
          <w:rFonts w:ascii="Times New Roman" w:eastAsia="Calibri" w:hAnsi="Times New Roman" w:cs="Times New Roman"/>
          <w:sz w:val="24"/>
          <w:szCs w:val="24"/>
        </w:rPr>
        <w:t>) з</w:t>
      </w: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t>аполненный Оценочный лист кандидата на вакантную или временно вакант</w:t>
      </w:r>
      <w:r w:rsidR="005E073C">
        <w:rPr>
          <w:rFonts w:ascii="Times New Roman" w:eastAsia="Calibri" w:hAnsi="Times New Roman" w:cs="Times New Roman"/>
          <w:color w:val="1E1E1E"/>
          <w:sz w:val="24"/>
          <w:szCs w:val="24"/>
        </w:rPr>
        <w:t>ную должность педагога по форме</w:t>
      </w:r>
      <w:r w:rsidR="00E610DF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согласно приложению к объявлению</w:t>
      </w:r>
      <w:bookmarkStart w:id="10" w:name="_GoBack"/>
      <w:bookmarkEnd w:id="10"/>
      <w:r w:rsidR="005E073C">
        <w:rPr>
          <w:rFonts w:ascii="Times New Roman" w:eastAsia="Calibri" w:hAnsi="Times New Roman" w:cs="Times New Roman"/>
          <w:color w:val="1E1E1E"/>
          <w:sz w:val="24"/>
          <w:szCs w:val="24"/>
        </w:rPr>
        <w:t>;</w:t>
      </w:r>
    </w:p>
    <w:p w:rsidR="005E073C" w:rsidRPr="005E073C" w:rsidRDefault="005E073C" w:rsidP="005E073C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pacing w:val="2"/>
        </w:rPr>
      </w:pPr>
      <w:r>
        <w:rPr>
          <w:rFonts w:eastAsia="Calibri"/>
          <w:color w:val="000000"/>
        </w:rPr>
        <w:t>11</w:t>
      </w:r>
      <w:r w:rsidRPr="004E7248">
        <w:rPr>
          <w:rFonts w:eastAsia="Calibri"/>
          <w:color w:val="000000"/>
        </w:rPr>
        <w:t>)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видеопрезентацию</w:t>
      </w:r>
      <w:proofErr w:type="spellEnd"/>
      <w:r w:rsidRPr="004E7248">
        <w:rPr>
          <w:color w:val="000000"/>
          <w:spacing w:val="2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1" w:name="z58"/>
      <w:bookmarkEnd w:id="9"/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Отсутствие одного из </w:t>
      </w:r>
      <w:r w:rsidR="000F61A6"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документов 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основанием для возврата документов кандидату.</w:t>
      </w:r>
    </w:p>
    <w:bookmarkEnd w:id="11"/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Комиссия в течение </w:t>
      </w:r>
      <w:r w:rsidRPr="003D66AB">
        <w:rPr>
          <w:rFonts w:ascii="Times New Roman" w:eastAsia="Calibri" w:hAnsi="Times New Roman" w:cs="Times New Roman"/>
          <w:sz w:val="24"/>
          <w:szCs w:val="24"/>
          <w:u w:val="single"/>
        </w:rPr>
        <w:t>пяти рабочих дней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z65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документов кандидатов на соответствие квалификационным требованиям, конкурсная комиссия </w:t>
      </w:r>
      <w:bookmarkEnd w:id="12"/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осуществляет подсчет баллов, указанных кандидатом в Оценочном листе</w:t>
      </w:r>
      <w:r w:rsidR="008E72EB"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13" w:name="z71"/>
      <w:bookmarkStart w:id="14" w:name="z72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Решение по итогам конкурса принимается конкурсной комиссией на основании набранных баллов. </w:t>
      </w:r>
    </w:p>
    <w:bookmarkEnd w:id="13"/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</w:t>
      </w:r>
      <w:bookmarkEnd w:id="14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назначению. 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z74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Кандидат, </w:t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участв</w:t>
      </w:r>
      <w:proofErr w:type="spellStart"/>
      <w:r w:rsidRPr="003D66AB">
        <w:rPr>
          <w:rFonts w:ascii="Times New Roman" w:eastAsia="Calibri" w:hAnsi="Times New Roman" w:cs="Times New Roman"/>
          <w:sz w:val="24"/>
          <w:szCs w:val="24"/>
        </w:rPr>
        <w:t>овавший</w:t>
      </w:r>
      <w:proofErr w:type="spellEnd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на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6823" w:rsidRPr="003D66AB">
        <w:rPr>
          <w:rFonts w:ascii="Times New Roman" w:eastAsia="Calibri" w:hAnsi="Times New Roman" w:cs="Times New Roman"/>
          <w:sz w:val="24"/>
          <w:szCs w:val="24"/>
        </w:rPr>
        <w:t>собеседовании</w:t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>и, но не рекомендованный на назначение</w:t>
      </w:r>
      <w:r w:rsidRPr="003D66AB">
        <w:rPr>
          <w:rFonts w:ascii="Times New Roman" w:eastAsia="Calibri" w:hAnsi="Times New Roman" w:cs="Times New Roman"/>
          <w:sz w:val="24"/>
          <w:szCs w:val="24"/>
        </w:rPr>
        <w:t>, конкурсная комиссия рекомендует к зачислению в кадровый резерв.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Срок нахождения в кадровом резерве составляет один год с момента зачисления в кадровый резерв.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Кандидаты, зачисленные в кадровый резерв, при объявлении конкурса проходят этап собеседования с конкурсной комиссией.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z75"/>
      <w:bookmarkEnd w:id="15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Результаты конкурса объявляются на Интернет-ресурсе государственной организации образования, официальных аккаунтах социальных сетей организации в день проведения заключительного заседания конкурсной комиссии. </w:t>
      </w:r>
      <w:bookmarkStart w:id="17" w:name="z78"/>
      <w:bookmarkEnd w:id="16"/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  <w:bookmarkStart w:id="18" w:name="z77"/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z79"/>
      <w:bookmarkEnd w:id="17"/>
      <w:bookmarkEnd w:id="18"/>
      <w:r w:rsidRPr="003D66AB">
        <w:rPr>
          <w:rFonts w:ascii="Times New Roman" w:eastAsia="Calibri" w:hAnsi="Times New Roman" w:cs="Times New Roman"/>
          <w:sz w:val="24"/>
          <w:szCs w:val="24"/>
        </w:rPr>
        <w:t>Кандидаты в части, их касающейся, знакомятся с конкурсными документами и решением комиссии.</w:t>
      </w:r>
    </w:p>
    <w:bookmarkEnd w:id="19"/>
    <w:p w:rsidR="00B956E2" w:rsidRPr="003D66AB" w:rsidRDefault="00B956E2" w:rsidP="003D66A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При несогласии кандидатом с решением конкурсной комиссии, результаты конкурса обжалуются в соответствии с нормами Административного процедурно-процессуального кодекса Республики Казахстан. </w:t>
      </w:r>
    </w:p>
    <w:p w:rsidR="00B956E2" w:rsidRPr="005E073C" w:rsidRDefault="00B956E2" w:rsidP="005E073C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Решение конкурсной комиссии обжалуется участниками конкурса в апелляционной комиссии вышестоящего органа или судебном порядке.</w:t>
      </w:r>
    </w:p>
    <w:p w:rsidR="00C4633F" w:rsidRPr="003D66AB" w:rsidRDefault="00154ACD" w:rsidP="003D66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sz w:val="24"/>
          <w:szCs w:val="24"/>
        </w:rPr>
        <w:t xml:space="preserve">Адрес </w:t>
      </w:r>
      <w:proofErr w:type="spellStart"/>
      <w:r w:rsidRPr="003D66AB">
        <w:rPr>
          <w:rFonts w:ascii="Times New Roman" w:eastAsia="Calibri" w:hAnsi="Times New Roman" w:cs="Times New Roman"/>
          <w:b/>
          <w:sz w:val="24"/>
          <w:szCs w:val="24"/>
        </w:rPr>
        <w:t>интернет-ресурса</w:t>
      </w:r>
      <w:proofErr w:type="spellEnd"/>
      <w:r w:rsidR="00EB15C9" w:rsidRPr="003D66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66AB">
        <w:rPr>
          <w:rFonts w:ascii="Times New Roman" w:eastAsia="Calibri" w:hAnsi="Times New Roman" w:cs="Times New Roman"/>
          <w:b/>
          <w:sz w:val="24"/>
          <w:szCs w:val="24"/>
        </w:rPr>
        <w:t>организации</w:t>
      </w:r>
      <w:r w:rsidR="00EB15C9" w:rsidRPr="003D66AB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образования, официальных аккаунтов социальных сетей организации:</w:t>
      </w:r>
    </w:p>
    <w:tbl>
      <w:tblPr>
        <w:tblStyle w:val="a3"/>
        <w:tblW w:w="96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154ACD" w:rsidRPr="003D66AB" w:rsidTr="00154ACD">
        <w:tc>
          <w:tcPr>
            <w:tcW w:w="3544" w:type="dxa"/>
          </w:tcPr>
          <w:p w:rsidR="00154ACD" w:rsidRPr="003D66AB" w:rsidRDefault="00FF0C86" w:rsidP="003D66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ГККП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«Петушок</w:t>
            </w:r>
            <w:r w:rsidR="00154ACD" w:rsidRPr="003D66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D460E1" w:rsidRDefault="00D460E1" w:rsidP="00D460E1">
            <w:pP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</w:pPr>
            <w:r w:rsidRPr="00D460E1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https://www.facebook.com/skopetushok</w:t>
            </w:r>
            <w: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;</w:t>
            </w:r>
          </w:p>
          <w:p w:rsidR="00154ACD" w:rsidRPr="00B17FFD" w:rsidRDefault="00A50C99" w:rsidP="00D460E1">
            <w:pPr>
              <w:rPr>
                <w:rFonts w:eastAsia="Times New Roman"/>
                <w:b/>
              </w:rPr>
            </w:pPr>
            <w:r w:rsidRPr="003D66AB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https://</w:t>
            </w:r>
            <w:proofErr w:type="spellStart"/>
            <w:r w:rsidR="00704B38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  <w:lang w:val="en-US"/>
              </w:rPr>
              <w:t>petushok</w:t>
            </w:r>
            <w:proofErr w:type="spellEnd"/>
            <w:r w:rsidR="00154ACD" w:rsidRPr="003D66AB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.</w:t>
            </w:r>
            <w:proofErr w:type="spellStart"/>
            <w:r w:rsidR="00704B38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  <w:lang w:val="en-US"/>
              </w:rPr>
              <w:t>webkot</w:t>
            </w:r>
            <w:proofErr w:type="spellEnd"/>
            <w:r w:rsidR="00704B38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.</w:t>
            </w:r>
            <w:proofErr w:type="spellStart"/>
            <w:r w:rsidR="00704B38"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u w:val="none"/>
              </w:rPr>
              <w:t>kz</w:t>
            </w:r>
            <w:proofErr w:type="spellEnd"/>
          </w:p>
        </w:tc>
      </w:tr>
      <w:bookmarkEnd w:id="1"/>
    </w:tbl>
    <w:p w:rsidR="00154ACD" w:rsidRPr="003D66AB" w:rsidRDefault="00154ACD" w:rsidP="003D66A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</w:p>
    <w:p w:rsidR="00B16ED1" w:rsidRPr="003D66AB" w:rsidRDefault="00B16ED1" w:rsidP="003D66AB">
      <w:pPr>
        <w:shd w:val="clear" w:color="auto" w:fill="FFFFFF"/>
        <w:spacing w:after="0" w:line="240" w:lineRule="auto"/>
        <w:ind w:left="34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10 </w:t>
      </w: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Форма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6263F" w:rsidRPr="003D66AB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Ф.И.О.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кандидата (при его наличии), ИИН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(нужное подчеркнуть)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   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                          наименование организаций образования,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В настоящее время работаю 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66263F" w:rsidRPr="003D66AB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66263F" w:rsidRPr="003D66AB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Default="0066263F" w:rsidP="00562A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2A4B" w:rsidRPr="003D66AB" w:rsidRDefault="00562A4B" w:rsidP="00562A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11 </w:t>
      </w: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Форма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br/>
        <w:t xml:space="preserve">                                               (фамилия, имя, отчество (при его наличии)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82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551"/>
        <w:gridCol w:w="4028"/>
      </w:tblGrid>
      <w:tr w:rsidR="00887C64" w:rsidRPr="003D66AB" w:rsidTr="00F16FCD">
        <w:trPr>
          <w:trHeight w:val="515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887C64" w:rsidRPr="003D66AB" w:rsidRDefault="00887C64" w:rsidP="003D66AB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квалификационной категорией «педагог-эксперт»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887C64" w:rsidRPr="003D66AB" w:rsidRDefault="00887C64" w:rsidP="003D66AB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Показатели 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призеры олимпиад и конкурсов = 0,5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-сертификаты предметной подготовки;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-сертификат на цифровую грамотность,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ЦПМ НИШ, «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887C64" w:rsidRPr="003D66AB" w:rsidTr="00F16FCD">
        <w:tc>
          <w:tcPr>
            <w:tcW w:w="34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FF0C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6263F" w:rsidRPr="003D66AB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ED7"/>
    <w:multiLevelType w:val="hybridMultilevel"/>
    <w:tmpl w:val="9B28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81"/>
    <w:rsid w:val="00024E2C"/>
    <w:rsid w:val="00027105"/>
    <w:rsid w:val="000F61A6"/>
    <w:rsid w:val="0012273B"/>
    <w:rsid w:val="00146823"/>
    <w:rsid w:val="00154ACD"/>
    <w:rsid w:val="0016451E"/>
    <w:rsid w:val="001A3377"/>
    <w:rsid w:val="001E6B67"/>
    <w:rsid w:val="00241615"/>
    <w:rsid w:val="00256408"/>
    <w:rsid w:val="00272162"/>
    <w:rsid w:val="00276DC6"/>
    <w:rsid w:val="00276E8B"/>
    <w:rsid w:val="002A2EE2"/>
    <w:rsid w:val="002B3411"/>
    <w:rsid w:val="003D5F67"/>
    <w:rsid w:val="003D66AB"/>
    <w:rsid w:val="003F5A8E"/>
    <w:rsid w:val="00407415"/>
    <w:rsid w:val="00407C3C"/>
    <w:rsid w:val="00442B0B"/>
    <w:rsid w:val="00487874"/>
    <w:rsid w:val="00494878"/>
    <w:rsid w:val="00496E01"/>
    <w:rsid w:val="004E469F"/>
    <w:rsid w:val="004E7037"/>
    <w:rsid w:val="00532E1F"/>
    <w:rsid w:val="005603C3"/>
    <w:rsid w:val="00562A4B"/>
    <w:rsid w:val="005A5D51"/>
    <w:rsid w:val="005B0318"/>
    <w:rsid w:val="005B5016"/>
    <w:rsid w:val="005C1BC4"/>
    <w:rsid w:val="005C40D4"/>
    <w:rsid w:val="005E073C"/>
    <w:rsid w:val="00600492"/>
    <w:rsid w:val="0066263F"/>
    <w:rsid w:val="00683BCB"/>
    <w:rsid w:val="00691709"/>
    <w:rsid w:val="0070173B"/>
    <w:rsid w:val="00704B38"/>
    <w:rsid w:val="0070525E"/>
    <w:rsid w:val="00714626"/>
    <w:rsid w:val="00743320"/>
    <w:rsid w:val="00746C4E"/>
    <w:rsid w:val="00755B81"/>
    <w:rsid w:val="0079095A"/>
    <w:rsid w:val="007D2D5C"/>
    <w:rsid w:val="007E2AC7"/>
    <w:rsid w:val="007E55F0"/>
    <w:rsid w:val="007E6CA0"/>
    <w:rsid w:val="00802F10"/>
    <w:rsid w:val="00887C64"/>
    <w:rsid w:val="008D6C78"/>
    <w:rsid w:val="008E6A04"/>
    <w:rsid w:val="008E72EB"/>
    <w:rsid w:val="00970409"/>
    <w:rsid w:val="009772EE"/>
    <w:rsid w:val="00A13D4C"/>
    <w:rsid w:val="00A50C99"/>
    <w:rsid w:val="00A80D25"/>
    <w:rsid w:val="00A910E3"/>
    <w:rsid w:val="00AD536D"/>
    <w:rsid w:val="00AF0850"/>
    <w:rsid w:val="00B16ED1"/>
    <w:rsid w:val="00B17FFD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460E1"/>
    <w:rsid w:val="00D96910"/>
    <w:rsid w:val="00DB542E"/>
    <w:rsid w:val="00DB60D5"/>
    <w:rsid w:val="00DE1EEF"/>
    <w:rsid w:val="00E41897"/>
    <w:rsid w:val="00E573BF"/>
    <w:rsid w:val="00E610DF"/>
    <w:rsid w:val="00E64453"/>
    <w:rsid w:val="00EA0D3A"/>
    <w:rsid w:val="00EB15C9"/>
    <w:rsid w:val="00ED0FDB"/>
    <w:rsid w:val="00F16FCD"/>
    <w:rsid w:val="00F36B91"/>
    <w:rsid w:val="00F6791F"/>
    <w:rsid w:val="00FB35AD"/>
    <w:rsid w:val="00FE16B9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5E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5E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2023-07-04T03:29:00Z</cp:lastPrinted>
  <dcterms:created xsi:type="dcterms:W3CDTF">2022-05-27T03:30:00Z</dcterms:created>
  <dcterms:modified xsi:type="dcterms:W3CDTF">2024-06-17T08:26:00Z</dcterms:modified>
</cp:coreProperties>
</file>